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FD" w:rsidRPr="000D58BF" w:rsidRDefault="00D904A2">
      <w:pPr>
        <w:widowControl/>
        <w:jc w:val="center"/>
        <w:rPr>
          <w:rFonts w:ascii="宋体" w:eastAsia="宋体" w:hAnsi="宋体" w:cs="仿宋" w:hint="eastAsia"/>
          <w:b/>
          <w:bCs/>
          <w:sz w:val="40"/>
          <w:szCs w:val="28"/>
          <w:lang/>
        </w:rPr>
      </w:pPr>
      <w:r w:rsidRPr="000D58BF">
        <w:rPr>
          <w:rFonts w:ascii="宋体" w:eastAsia="宋体" w:hAnsi="宋体" w:cs="仿宋" w:hint="eastAsia"/>
          <w:b/>
          <w:bCs/>
          <w:sz w:val="40"/>
          <w:szCs w:val="28"/>
          <w:lang/>
        </w:rPr>
        <w:t>绿树青山是我家</w:t>
      </w:r>
    </w:p>
    <w:p w:rsidR="000D58BF" w:rsidRDefault="000D58BF">
      <w:pPr>
        <w:widowControl/>
        <w:jc w:val="center"/>
        <w:rPr>
          <w:rFonts w:ascii="仿宋" w:eastAsia="仿宋" w:hAnsi="仿宋" w:cs="仿宋"/>
          <w:sz w:val="28"/>
          <w:szCs w:val="28"/>
        </w:rPr>
      </w:pPr>
      <w:r w:rsidRPr="000D58BF">
        <w:rPr>
          <w:rFonts w:ascii="仿宋" w:eastAsia="仿宋" w:hAnsi="仿宋" w:cs="仿宋" w:hint="eastAsia"/>
          <w:sz w:val="28"/>
          <w:szCs w:val="28"/>
        </w:rPr>
        <w:t>高雁萍</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下机场高速向北，过大学城、水磨村，汽车就一头钻进了雾气腾腾的大青山。</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才是早晨五点半钟，天已亮，且正下着小雨，生着白雾。山里的空气干净、清凉、湿漉漉，叫人舍不得关车窗，总想探出头去深呼吸，再深呼吸。</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山路就是山路，起起又伏伏，弯弯又折折，汽车便撞开飘飘忽忽似有又若无的雾，忽而贴着山，忽而离了山，高一阵儿，低一阵儿，在前后左右的绿中，走着走着，就到了一个叫黄花窝铺的地方。每年夏天，黄花窝铺一带，绿树青草顺坡而下，在坡底和一条一条的油菜花相会，那种绿的明艳和黄的妖娆一碰撞，再被青青的大青山一衬托，还有蓝天白云，美景就产生了。也因此，黄花窝铺一带，成了人们进山避暑游玩的一个站点。</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风从左边大开的窗户钻进来，随着汽车不停的拐弯，嗖一下，嗖一下，带着响，又从右边半开的窗户挤出去。我觉着，就连这钻进来挤出去的风，也</w:t>
      </w:r>
      <w:r>
        <w:rPr>
          <w:rFonts w:ascii="仿宋" w:eastAsia="仿宋" w:hAnsi="仿宋" w:cs="仿宋" w:hint="eastAsia"/>
          <w:sz w:val="28"/>
          <w:szCs w:val="28"/>
        </w:rPr>
        <w:t>是绿的，青的，亮的。不禁感慨，这几年，随着大青山绿化、万亩草场和草原保护等生态综合治理工程的全面展开，呼和浩特的天然屏障——大青山——越来越秀丽，越来越绿意盎然了；首付后花园之称，真的名符其实。</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lastRenderedPageBreak/>
        <w:t>夏天的周末，很多人家都会首选上小井沟里，赏赏花，看看景，爬爬山，呼吸呼吸山里带着草味的空气。当然，最重要的，还是为了获得一份好心情。我自己也是，每年不进沟爬几趟山，不上山远眺一下高楼林立的呼和浩特市区，就觉得夏天的任务没有完成好，会时时惦记着。</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小井沟生态园区内最高的山峰是平顶山，海拔</w:t>
      </w:r>
      <w:r>
        <w:rPr>
          <w:rFonts w:ascii="仿宋" w:eastAsia="仿宋" w:hAnsi="仿宋" w:cs="仿宋" w:hint="eastAsia"/>
          <w:sz w:val="28"/>
          <w:szCs w:val="28"/>
        </w:rPr>
        <w:t>1976</w:t>
      </w:r>
      <w:r>
        <w:rPr>
          <w:rFonts w:ascii="仿宋" w:eastAsia="仿宋" w:hAnsi="仿宋" w:cs="仿宋" w:hint="eastAsia"/>
          <w:sz w:val="28"/>
          <w:szCs w:val="28"/>
        </w:rPr>
        <w:t>米，景色有多美，反正是</w:t>
      </w:r>
      <w:r>
        <w:rPr>
          <w:rFonts w:ascii="仿宋" w:eastAsia="仿宋" w:hAnsi="仿宋" w:cs="仿宋" w:hint="eastAsia"/>
          <w:sz w:val="28"/>
          <w:szCs w:val="28"/>
        </w:rPr>
        <w:t>碧草连天，花香满地，虫声悦耳，云动山移；成片的白桦林里，有很多可以当卧榻的大石头，累了在上面躺一躺，有斜阳从树叶间一束一束漏进来，让人都快有成仙的感觉了。平顶山上除了诗意浓重的野菊花，还有一种非常漂亮的干花，学名不知道，我们一直叫它落蝇蝇花，据说因苍蝇喜欢落在上面而得名。这种花多为粉色和白粉色，也有黄颜色的，但我没见过。每次上山，我都会折几支带回家，插到花瓶里，冬天的时候，只要一看见这花，就会想起山，想起满山的绿，就盼着春天快点儿到来。</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每次爬山，我都对那些随手扔垃圾的人耿耿于怀；也一度有过上前制止的冲动，</w:t>
      </w:r>
      <w:r>
        <w:rPr>
          <w:rFonts w:ascii="仿宋" w:eastAsia="仿宋" w:hAnsi="仿宋" w:cs="仿宋" w:hint="eastAsia"/>
          <w:sz w:val="28"/>
          <w:szCs w:val="28"/>
        </w:rPr>
        <w:t>但考虑到也许的不愉快，只能无语，并尽自己最大努力，顺手把别人扔掉的垃圾重新捡起来，带下山，扔到指定垃圾点。有一次在半山腰碰见几个登山的驴友，见他们也在不停地把别人扔到草丛里的饮料瓶子和食品包装袋捡起来，我一下就释然了。</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瞬间的耳鸣打断了我的思绪，我知道汽车又在从高处往低处行驶。山里依然雾气腾腾。我忽然有些糊涂，到底该是山在雾里，还是雾在</w:t>
      </w:r>
      <w:r>
        <w:rPr>
          <w:rFonts w:ascii="仿宋" w:eastAsia="仿宋" w:hAnsi="仿宋" w:cs="仿宋" w:hint="eastAsia"/>
          <w:sz w:val="28"/>
          <w:szCs w:val="28"/>
        </w:rPr>
        <w:lastRenderedPageBreak/>
        <w:t>山里呢？人和车，是被青山、绿树、小雨、白雾、凉风裹着，一路从大青山南麓去往大青山北麓。</w:t>
      </w:r>
    </w:p>
    <w:p w:rsidR="00A656FD" w:rsidRDefault="00D904A2">
      <w:pPr>
        <w:pStyle w:val="a3"/>
        <w:widowControl/>
        <w:spacing w:beforeAutospacing="1" w:afterAutospacing="1"/>
        <w:ind w:firstLine="420"/>
        <w:rPr>
          <w:rFonts w:ascii="仿宋" w:eastAsia="仿宋" w:hAnsi="仿宋" w:cs="仿宋"/>
          <w:sz w:val="28"/>
          <w:szCs w:val="28"/>
        </w:rPr>
      </w:pPr>
      <w:r>
        <w:rPr>
          <w:rFonts w:ascii="仿宋" w:eastAsia="仿宋" w:hAnsi="仿宋" w:cs="仿宋" w:hint="eastAsia"/>
          <w:sz w:val="28"/>
          <w:szCs w:val="28"/>
        </w:rPr>
        <w:t>山里的雾变化多端、亦真亦幻。很多和雾有关的词语浮现在脑海中：腾云驾雾、雾里看花、云天雾</w:t>
      </w:r>
      <w:r>
        <w:rPr>
          <w:rFonts w:ascii="仿宋" w:eastAsia="仿宋" w:hAnsi="仿宋" w:cs="仿宋" w:hint="eastAsia"/>
          <w:sz w:val="28"/>
          <w:szCs w:val="28"/>
        </w:rPr>
        <w:t>地、雾锁烟迷、云消雾散。唐朝宰相苏味道五律《咏雾》中的诗句，更是道尽此时山间之雾的全部：“氤氲起洞壑，遥裔匝平畴。乍似含龙剑，还疑映蜃楼。拂林随雨密，度径带烟浮……”对山来说，迷雾是一种美的笼罩，可对于人生，一旦有了迷雾，可不能坐看，得想办法尽快驱散、摆脱。</w:t>
      </w:r>
    </w:p>
    <w:p w:rsidR="00A656FD" w:rsidRDefault="00D904A2">
      <w:pPr>
        <w:widowControl/>
        <w:ind w:firstLine="420"/>
        <w:jc w:val="left"/>
        <w:rPr>
          <w:rFonts w:ascii="仿宋" w:eastAsia="仿宋" w:hAnsi="仿宋" w:cs="仿宋"/>
          <w:sz w:val="28"/>
          <w:szCs w:val="28"/>
        </w:rPr>
      </w:pPr>
      <w:r>
        <w:rPr>
          <w:rFonts w:ascii="仿宋" w:eastAsia="仿宋" w:hAnsi="仿宋" w:cs="仿宋" w:hint="eastAsia"/>
          <w:sz w:val="28"/>
          <w:szCs w:val="28"/>
          <w:lang/>
        </w:rPr>
        <w:t>前不久，我坐大巴从乌兰花回呼和浩特，不知在哪里的大铁牌子上看见“绿树青山是我家，我们都要爱护她”这样一条标语；联系今天的穿山之旅，就想和大家说，为了我们生活的美好和丰富多彩，一定要爱大自然，就像爱我们自己的家一样。</w:t>
      </w:r>
    </w:p>
    <w:p w:rsidR="00A656FD" w:rsidRDefault="00A656FD">
      <w:pPr>
        <w:widowControl/>
        <w:ind w:firstLine="420"/>
        <w:jc w:val="left"/>
        <w:rPr>
          <w:rFonts w:ascii="仿宋" w:eastAsia="仿宋" w:hAnsi="仿宋" w:cs="仿宋"/>
          <w:sz w:val="28"/>
          <w:szCs w:val="28"/>
        </w:rPr>
      </w:pPr>
    </w:p>
    <w:p w:rsidR="00A656FD" w:rsidRDefault="00A656FD">
      <w:pPr>
        <w:widowControl/>
        <w:ind w:firstLine="420"/>
        <w:jc w:val="left"/>
        <w:rPr>
          <w:rFonts w:ascii="仿宋" w:eastAsia="仿宋" w:hAnsi="仿宋" w:cs="仿宋"/>
          <w:sz w:val="28"/>
          <w:szCs w:val="28"/>
        </w:rPr>
      </w:pPr>
    </w:p>
    <w:p w:rsidR="00A656FD" w:rsidRDefault="00A656FD">
      <w:pPr>
        <w:widowControl/>
        <w:ind w:firstLine="420"/>
        <w:jc w:val="left"/>
        <w:rPr>
          <w:rFonts w:ascii="仿宋" w:eastAsia="仿宋" w:hAnsi="仿宋" w:cs="仿宋"/>
          <w:sz w:val="28"/>
          <w:szCs w:val="28"/>
        </w:rPr>
      </w:pPr>
      <w:bookmarkStart w:id="0" w:name="_GoBack"/>
      <w:bookmarkEnd w:id="0"/>
    </w:p>
    <w:sectPr w:rsidR="00A656FD" w:rsidSect="00A656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A2" w:rsidRDefault="00D904A2" w:rsidP="000D58BF">
      <w:r>
        <w:separator/>
      </w:r>
    </w:p>
  </w:endnote>
  <w:endnote w:type="continuationSeparator" w:id="0">
    <w:p w:rsidR="00D904A2" w:rsidRDefault="00D904A2" w:rsidP="000D5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A2" w:rsidRDefault="00D904A2" w:rsidP="000D58BF">
      <w:r>
        <w:separator/>
      </w:r>
    </w:p>
  </w:footnote>
  <w:footnote w:type="continuationSeparator" w:id="0">
    <w:p w:rsidR="00D904A2" w:rsidRDefault="00D904A2" w:rsidP="000D5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A6B7BA2"/>
    <w:rsid w:val="000D58BF"/>
    <w:rsid w:val="00A656FD"/>
    <w:rsid w:val="00D904A2"/>
    <w:rsid w:val="419572B4"/>
    <w:rsid w:val="6A6B7BA2"/>
    <w:rsid w:val="77DB2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6F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656FD"/>
    <w:rPr>
      <w:sz w:val="24"/>
    </w:rPr>
  </w:style>
  <w:style w:type="paragraph" w:styleId="a4">
    <w:name w:val="header"/>
    <w:basedOn w:val="a"/>
    <w:link w:val="Char"/>
    <w:rsid w:val="000D5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58BF"/>
    <w:rPr>
      <w:rFonts w:asciiTheme="minorHAnsi" w:eastAsiaTheme="minorEastAsia" w:hAnsiTheme="minorHAnsi" w:cstheme="minorBidi"/>
      <w:kern w:val="2"/>
      <w:sz w:val="18"/>
      <w:szCs w:val="18"/>
    </w:rPr>
  </w:style>
  <w:style w:type="paragraph" w:styleId="a5">
    <w:name w:val="footer"/>
    <w:basedOn w:val="a"/>
    <w:link w:val="Char0"/>
    <w:rsid w:val="000D58BF"/>
    <w:pPr>
      <w:tabs>
        <w:tab w:val="center" w:pos="4153"/>
        <w:tab w:val="right" w:pos="8306"/>
      </w:tabs>
      <w:snapToGrid w:val="0"/>
      <w:jc w:val="left"/>
    </w:pPr>
    <w:rPr>
      <w:sz w:val="18"/>
      <w:szCs w:val="18"/>
    </w:rPr>
  </w:style>
  <w:style w:type="character" w:customStyle="1" w:styleId="Char0">
    <w:name w:val="页脚 Char"/>
    <w:basedOn w:val="a0"/>
    <w:link w:val="a5"/>
    <w:rsid w:val="000D58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砰</dc:creator>
  <cp:lastModifiedBy>Administrator</cp:lastModifiedBy>
  <cp:revision>2</cp:revision>
  <dcterms:created xsi:type="dcterms:W3CDTF">2022-01-04T01:54:00Z</dcterms:created>
  <dcterms:modified xsi:type="dcterms:W3CDTF">2022-04-13T01:47:00Z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A00A74357805474AA04819518573918E</vt:lpwstr>
  </property>
</Properties>
</file>